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B46" w:rsidRDefault="00F00B46" w:rsidP="00052017">
      <w:pPr>
        <w:rPr>
          <w:b/>
        </w:rPr>
      </w:pPr>
    </w:p>
    <w:p w:rsidR="00052017" w:rsidRDefault="00052017" w:rsidP="00052017">
      <w:pPr>
        <w:rPr>
          <w:b/>
        </w:rPr>
      </w:pPr>
      <w:r>
        <w:rPr>
          <w:b/>
        </w:rPr>
        <w:t>АВТОНОМНАЯ НЕКОММЕРЧЕСКАЯ ОРГАНИЗАЦИЯ</w:t>
      </w:r>
    </w:p>
    <w:p w:rsidR="00052017" w:rsidRDefault="00052017" w:rsidP="00052017">
      <w:pPr>
        <w:rPr>
          <w:b/>
        </w:rPr>
      </w:pPr>
      <w:r>
        <w:rPr>
          <w:b/>
        </w:rPr>
        <w:t>ДОПОЛНИТЕЛЬНОГО ПРОФЕССИОНАЛЬНОГО ОБРАЗОВАНИЯ</w:t>
      </w:r>
    </w:p>
    <w:p w:rsidR="00052017" w:rsidRDefault="00052017" w:rsidP="00052017">
      <w:pPr>
        <w:rPr>
          <w:b/>
        </w:rPr>
      </w:pPr>
      <w:r>
        <w:rPr>
          <w:b/>
        </w:rPr>
        <w:t>«РЕГИОНАЛЬНЫЙ СПЕЦИАЛИЗИРОВАННЫЙ ЦЕНТР</w:t>
      </w:r>
    </w:p>
    <w:p w:rsidR="00052017" w:rsidRDefault="00052017" w:rsidP="00052017">
      <w:pPr>
        <w:rPr>
          <w:b/>
        </w:rPr>
      </w:pPr>
      <w:r>
        <w:rPr>
          <w:b/>
        </w:rPr>
        <w:t>РАЗВИТИЯ ПРЕДПРИНИМАТЕЛЬСТВА И КООПЕРАЦИИ»</w:t>
      </w:r>
    </w:p>
    <w:p w:rsidR="00C60D61" w:rsidRDefault="00C60D61" w:rsidP="00052017">
      <w:pPr>
        <w:rPr>
          <w:b/>
        </w:rPr>
      </w:pPr>
    </w:p>
    <w:p w:rsidR="00F00B46" w:rsidRDefault="00F00B46" w:rsidP="00052017">
      <w:pPr>
        <w:rPr>
          <w:b/>
        </w:rPr>
      </w:pPr>
    </w:p>
    <w:p w:rsidR="00052017" w:rsidRDefault="00052017" w:rsidP="00052017">
      <w:pPr>
        <w:pStyle w:val="a3"/>
        <w:jc w:val="center"/>
        <w:rPr>
          <w:b/>
          <w:color w:val="000000"/>
        </w:rPr>
      </w:pPr>
    </w:p>
    <w:p w:rsidR="005760F4" w:rsidRDefault="00052017" w:rsidP="00C60D61">
      <w:pPr>
        <w:jc w:val="center"/>
        <w:rPr>
          <w:b/>
          <w:color w:val="000000"/>
        </w:rPr>
      </w:pPr>
      <w:r>
        <w:rPr>
          <w:b/>
          <w:color w:val="000000"/>
        </w:rPr>
        <w:t>ПЕРЕЧЕНЬ ПРОГРАММ ДОПОЛНИТЕЛЬНОГО ОБРАЗОВАНИЯ</w:t>
      </w:r>
    </w:p>
    <w:p w:rsidR="00F00B46" w:rsidRDefault="00F00B46" w:rsidP="00C60D61">
      <w:pPr>
        <w:jc w:val="center"/>
        <w:rPr>
          <w:b/>
          <w:color w:val="000000"/>
        </w:rPr>
      </w:pPr>
    </w:p>
    <w:tbl>
      <w:tblPr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3"/>
        <w:gridCol w:w="1741"/>
        <w:gridCol w:w="4391"/>
        <w:gridCol w:w="2409"/>
        <w:gridCol w:w="708"/>
        <w:gridCol w:w="1133"/>
      </w:tblGrid>
      <w:tr w:rsidR="00F00B46" w:rsidTr="00F00B46">
        <w:trPr>
          <w:trHeight w:val="446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Наименование </w:t>
            </w:r>
          </w:p>
          <w:p w:rsidR="00F00B46" w:rsidRDefault="00F00B46">
            <w:pPr>
              <w:pStyle w:val="a3"/>
              <w:spacing w:line="276" w:lineRule="auto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программы</w:t>
            </w:r>
          </w:p>
        </w:tc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Краткое содержание 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Слушатели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Кол-во</w:t>
            </w:r>
          </w:p>
          <w:p w:rsidR="00F00B46" w:rsidRDefault="00F00B46">
            <w:pPr>
              <w:pStyle w:val="a3"/>
              <w:spacing w:line="276" w:lineRule="auto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акад</w:t>
            </w:r>
          </w:p>
          <w:p w:rsidR="00F00B46" w:rsidRDefault="00F00B46">
            <w:pPr>
              <w:pStyle w:val="a3"/>
              <w:spacing w:line="276" w:lineRule="auto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часов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Выдавае</w:t>
            </w:r>
          </w:p>
          <w:p w:rsidR="00F00B46" w:rsidRDefault="00F00B46">
            <w:pPr>
              <w:pStyle w:val="a3"/>
              <w:spacing w:line="276" w:lineRule="auto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мый документ</w:t>
            </w:r>
          </w:p>
        </w:tc>
      </w:tr>
      <w:tr w:rsidR="00F00B46" w:rsidTr="00F00B46">
        <w:trPr>
          <w:trHeight w:val="257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F00B46" w:rsidTr="00F00B46">
        <w:trPr>
          <w:trHeight w:val="1040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Финансовая грамотность</w:t>
            </w:r>
          </w:p>
        </w:tc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widowControl w:val="0"/>
              <w:rPr>
                <w:rStyle w:val="a5"/>
                <w:rFonts w:ascii="Arial" w:hAnsi="Arial" w:cs="Arial"/>
                <w:b w:val="0"/>
              </w:rPr>
            </w:pPr>
            <w:r>
              <w:rPr>
                <w:rStyle w:val="a5"/>
                <w:rFonts w:ascii="Arial" w:hAnsi="Arial" w:cs="Arial"/>
                <w:b w:val="0"/>
              </w:rPr>
              <w:t xml:space="preserve">Информационные технологии в планировании семейного бюджета. </w:t>
            </w:r>
          </w:p>
          <w:p w:rsidR="00F00B46" w:rsidRDefault="00F00B46">
            <w:pPr>
              <w:widowControl w:val="0"/>
              <w:rPr>
                <w:color w:val="000000"/>
              </w:rPr>
            </w:pPr>
            <w:r>
              <w:rPr>
                <w:rStyle w:val="a5"/>
                <w:rFonts w:ascii="Arial" w:hAnsi="Arial" w:cs="Arial"/>
                <w:b w:val="0"/>
              </w:rPr>
              <w:t xml:space="preserve">Банковские карты и их преимущества. Финансовая безопасность.   Защита персональных данных. Возмещение материального ущерба. Виды налогов. Страхование здоровья, жизни, недвижимости.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взрослое </w:t>
            </w:r>
          </w:p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население,</w:t>
            </w:r>
          </w:p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жители </w:t>
            </w:r>
          </w:p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соседних </w:t>
            </w:r>
          </w:p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домов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</w:t>
            </w:r>
          </w:p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фикат</w:t>
            </w:r>
          </w:p>
        </w:tc>
      </w:tr>
      <w:tr w:rsidR="00F00B46" w:rsidTr="00F00B46">
        <w:trPr>
          <w:trHeight w:val="94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F00B46" w:rsidTr="00F00B46">
        <w:trPr>
          <w:trHeight w:val="101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suppressAutoHyphens w:val="0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tabs>
                <w:tab w:val="left" w:pos="720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Основы </w:t>
            </w:r>
          </w:p>
          <w:p w:rsidR="00F00B46" w:rsidRDefault="00F00B46">
            <w:pPr>
              <w:tabs>
                <w:tab w:val="left" w:pos="720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оказания</w:t>
            </w:r>
          </w:p>
          <w:p w:rsidR="00F00B46" w:rsidRDefault="00F00B46">
            <w:pPr>
              <w:tabs>
                <w:tab w:val="left" w:pos="720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первой</w:t>
            </w:r>
          </w:p>
          <w:p w:rsidR="00F00B46" w:rsidRDefault="00F00B46">
            <w:pPr>
              <w:tabs>
                <w:tab w:val="left" w:pos="720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помощи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tabs>
                <w:tab w:val="left" w:pos="720"/>
              </w:tabs>
              <w:spacing w:line="240" w:lineRule="exac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Навыки оказания населению первой помощи  при несчастных случаях,</w:t>
            </w:r>
          </w:p>
          <w:p w:rsidR="00F00B46" w:rsidRDefault="00F00B46">
            <w:pPr>
              <w:tabs>
                <w:tab w:val="left" w:pos="720"/>
              </w:tabs>
              <w:spacing w:line="240" w:lineRule="exac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травмах, отравлениях и др. состояниях</w:t>
            </w:r>
          </w:p>
          <w:p w:rsidR="00F00B46" w:rsidRDefault="00F00B46">
            <w:pPr>
              <w:tabs>
                <w:tab w:val="left" w:pos="720"/>
              </w:tabs>
              <w:spacing w:line="240" w:lineRule="exac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и заболеваниях, угрожающих жизни и здоровью.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tabs>
                <w:tab w:val="left" w:pos="720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работники </w:t>
            </w:r>
          </w:p>
          <w:p w:rsidR="00F00B46" w:rsidRDefault="00F00B46">
            <w:pPr>
              <w:tabs>
                <w:tab w:val="left" w:pos="720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образова</w:t>
            </w:r>
          </w:p>
          <w:p w:rsidR="00F00B46" w:rsidRDefault="00F00B46">
            <w:pPr>
              <w:tabs>
                <w:tab w:val="left" w:pos="720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тельных</w:t>
            </w:r>
          </w:p>
          <w:p w:rsidR="00F00B46" w:rsidRDefault="00F00B46">
            <w:pPr>
              <w:tabs>
                <w:tab w:val="left" w:pos="720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организаций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tabs>
                <w:tab w:val="left" w:pos="720"/>
              </w:tabs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tabs>
                <w:tab w:val="left" w:pos="720"/>
              </w:tabs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удостоверение</w:t>
            </w:r>
          </w:p>
        </w:tc>
      </w:tr>
      <w:tr w:rsidR="00F00B46" w:rsidTr="00F00B46">
        <w:trPr>
          <w:trHeight w:val="513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Компьютерные </w:t>
            </w:r>
          </w:p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курсы</w:t>
            </w:r>
          </w:p>
        </w:tc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Навыки работы с офисными приложениями. Поиск информации в интернете. Пользование электронной почтой   Работа со скайпом.  Осуществление покупок через интернет.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пенсионеры, жители</w:t>
            </w:r>
          </w:p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соседних </w:t>
            </w:r>
          </w:p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домов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</w:t>
            </w:r>
          </w:p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фикат</w:t>
            </w:r>
          </w:p>
        </w:tc>
      </w:tr>
      <w:tr w:rsidR="00F00B46" w:rsidTr="00F00B46">
        <w:trPr>
          <w:trHeight w:val="51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F00B46" w:rsidTr="00F00B46">
        <w:trPr>
          <w:trHeight w:val="1692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Шоколатье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shd w:val="clear" w:color="auto" w:fill="FFFFFF"/>
              <w:textAlignment w:val="top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Базовый уровень: освоение простых и необходимых техник, на которых строится кондитерское  искусство. Навыки работы с разными видами шоколада, освоение базовых рецептов шоколадных изделий, секреты приготовления красителей и термирования шоколада.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студенты, взрослое население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F00B46" w:rsidTr="00F00B46">
        <w:trPr>
          <w:trHeight w:val="468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Подготовка </w:t>
            </w:r>
          </w:p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бариста</w:t>
            </w:r>
          </w:p>
        </w:tc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Оборудование бариста. Кофе-машины и кофеварки. Обжарка кофе, смеси, помол. Приготовление кофе и коктейлей.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студенты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</w:t>
            </w:r>
          </w:p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фикат</w:t>
            </w:r>
          </w:p>
        </w:tc>
      </w:tr>
      <w:tr w:rsidR="00F00B46" w:rsidTr="00F00B46">
        <w:trPr>
          <w:trHeight w:val="418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F00B46" w:rsidTr="00F00B46">
        <w:trPr>
          <w:trHeight w:val="696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Курсы визажа</w:t>
            </w:r>
          </w:p>
        </w:tc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Основы цветоведения. Требования к  визажисту. Гигиена, уход. Оборудование, инструменты. Макияж, его виды. Типы лица. Коррекция лица. Отработка на моделях.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студенты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F00B46" w:rsidTr="00F00B46">
        <w:trPr>
          <w:trHeight w:val="54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F00B46" w:rsidTr="00F00B46">
        <w:trPr>
          <w:trHeight w:val="422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Курсы ногтевого сервиса</w:t>
            </w:r>
          </w:p>
        </w:tc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Санитария и гигиена. Инструменты. Технология маникюрных работ. Уход </w:t>
            </w:r>
          </w:p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руками.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студенты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</w:t>
            </w:r>
          </w:p>
          <w:p w:rsidR="00F00B46" w:rsidRDefault="00F00B46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фикат</w:t>
            </w:r>
          </w:p>
        </w:tc>
      </w:tr>
      <w:tr w:rsidR="00F00B46" w:rsidTr="00F00B46">
        <w:trPr>
          <w:trHeight w:val="421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F00B46" w:rsidTr="00F00B46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Школа танцев:</w:t>
            </w:r>
          </w:p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базовый курс </w:t>
            </w:r>
          </w:p>
        </w:tc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вальс, танго - практические занятия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студенты, преподаватели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</w:t>
            </w:r>
          </w:p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фикат</w:t>
            </w:r>
          </w:p>
        </w:tc>
      </w:tr>
      <w:tr w:rsidR="00F00B46" w:rsidTr="00F00B46">
        <w:trPr>
          <w:trHeight w:val="23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F00B46" w:rsidTr="00F00B46">
        <w:trPr>
          <w:trHeight w:val="23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латина- практические занятия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F00B46" w:rsidTr="00F00B46">
        <w:trPr>
          <w:trHeight w:val="23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F00B46" w:rsidTr="00F00B46">
        <w:trPr>
          <w:trHeight w:val="23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восточные танцы: танец живота - практические занятия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46" w:rsidRDefault="00F00B46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F00B46" w:rsidTr="00F00B46">
        <w:trPr>
          <w:trHeight w:val="34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46" w:rsidRDefault="00F00B46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</w:tbl>
    <w:p w:rsidR="00F00B46" w:rsidRDefault="00F00B46" w:rsidP="00F00B46">
      <w:pPr>
        <w:rPr>
          <w:b/>
        </w:rPr>
      </w:pPr>
    </w:p>
    <w:p w:rsidR="00F00B46" w:rsidRDefault="00F00B46" w:rsidP="00C60D61">
      <w:pPr>
        <w:jc w:val="center"/>
      </w:pPr>
    </w:p>
    <w:sectPr w:rsidR="00F00B46" w:rsidSect="00052017">
      <w:pgSz w:w="11906" w:h="16838"/>
      <w:pgMar w:top="284" w:right="340" w:bottom="3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/>
  <w:rsids>
    <w:rsidRoot w:val="00052017"/>
    <w:rsid w:val="00052017"/>
    <w:rsid w:val="004C34C8"/>
    <w:rsid w:val="005760F4"/>
    <w:rsid w:val="00C60D61"/>
    <w:rsid w:val="00DB2876"/>
    <w:rsid w:val="00F0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01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52017"/>
    <w:pPr>
      <w:tabs>
        <w:tab w:val="left" w:pos="720"/>
      </w:tabs>
      <w:jc w:val="both"/>
    </w:pPr>
    <w:rPr>
      <w:rFonts w:ascii="Arial" w:hAnsi="Arial" w:cs="Arial"/>
      <w:sz w:val="24"/>
      <w:szCs w:val="24"/>
    </w:rPr>
  </w:style>
  <w:style w:type="character" w:customStyle="1" w:styleId="a4">
    <w:name w:val="Основной текст Знак"/>
    <w:basedOn w:val="a0"/>
    <w:link w:val="a3"/>
    <w:rsid w:val="00052017"/>
    <w:rPr>
      <w:rFonts w:ascii="Arial" w:eastAsia="Times New Roman" w:hAnsi="Arial" w:cs="Arial"/>
      <w:sz w:val="24"/>
      <w:szCs w:val="24"/>
      <w:lang w:eastAsia="zh-CN"/>
    </w:rPr>
  </w:style>
  <w:style w:type="character" w:styleId="a5">
    <w:name w:val="Strong"/>
    <w:basedOn w:val="a0"/>
    <w:uiPriority w:val="22"/>
    <w:qFormat/>
    <w:rsid w:val="00F00B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1857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Симбирск Вера</dc:creator>
  <cp:keywords/>
  <dc:description/>
  <cp:lastModifiedBy>Симбирск Вера</cp:lastModifiedBy>
  <cp:revision>4</cp:revision>
  <dcterms:created xsi:type="dcterms:W3CDTF">2018-10-29T06:51:00Z</dcterms:created>
  <dcterms:modified xsi:type="dcterms:W3CDTF">2018-10-29T06:54:00Z</dcterms:modified>
</cp:coreProperties>
</file>